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C2D73" w14:textId="3B1CBC59" w:rsidR="00E05ABE" w:rsidRDefault="00E05ABE">
      <w:r>
        <w:rPr>
          <w:noProof/>
        </w:rPr>
        <w:drawing>
          <wp:anchor distT="0" distB="0" distL="114300" distR="114300" simplePos="0" relativeHeight="251658240" behindDoc="0" locked="0" layoutInCell="1" allowOverlap="1" wp14:anchorId="3C52AF4E" wp14:editId="711FBC5F">
            <wp:simplePos x="0" y="0"/>
            <wp:positionH relativeFrom="column">
              <wp:posOffset>3896891</wp:posOffset>
            </wp:positionH>
            <wp:positionV relativeFrom="paragraph">
              <wp:posOffset>208</wp:posOffset>
            </wp:positionV>
            <wp:extent cx="1735300" cy="4565176"/>
            <wp:effectExtent l="0" t="0" r="0" b="698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1735300" cy="4565176"/>
                    </a:xfrm>
                    <a:prstGeom prst="rect">
                      <a:avLst/>
                    </a:prstGeom>
                  </pic:spPr>
                </pic:pic>
              </a:graphicData>
            </a:graphic>
          </wp:anchor>
        </w:drawing>
      </w:r>
      <w:r>
        <w:t>Alle speelkaarten moeten dubbelzijdig worden geprint zodat voor- en achterkant in één keer goed staan. Hiervoor moeten de documenten op een specifieke volgorde worden geprint.</w:t>
      </w:r>
    </w:p>
    <w:p w14:paraId="587268EA" w14:textId="793FF13D" w:rsidR="00E05ABE" w:rsidRDefault="00422DCE">
      <w:r>
        <w:rPr>
          <w:noProof/>
        </w:rPr>
        <mc:AlternateContent>
          <mc:Choice Requires="wps">
            <w:drawing>
              <wp:anchor distT="0" distB="0" distL="114300" distR="114300" simplePos="0" relativeHeight="251659264" behindDoc="0" locked="0" layoutInCell="1" allowOverlap="1" wp14:anchorId="2516AE24" wp14:editId="7E59197F">
                <wp:simplePos x="0" y="0"/>
                <wp:positionH relativeFrom="column">
                  <wp:posOffset>2573559</wp:posOffset>
                </wp:positionH>
                <wp:positionV relativeFrom="paragraph">
                  <wp:posOffset>152759</wp:posOffset>
                </wp:positionV>
                <wp:extent cx="1992573" cy="1685499"/>
                <wp:effectExtent l="0" t="0" r="65405" b="48260"/>
                <wp:wrapNone/>
                <wp:docPr id="2" name="Rechte verbindingslijn met pijl 2"/>
                <wp:cNvGraphicFramePr/>
                <a:graphic xmlns:a="http://schemas.openxmlformats.org/drawingml/2006/main">
                  <a:graphicData uri="http://schemas.microsoft.com/office/word/2010/wordprocessingShape">
                    <wps:wsp>
                      <wps:cNvCnPr/>
                      <wps:spPr>
                        <a:xfrm>
                          <a:off x="0" y="0"/>
                          <a:ext cx="1992573" cy="16854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CF8DA07" id="_x0000_t32" coordsize="21600,21600" o:spt="32" o:oned="t" path="m,l21600,21600e" filled="f">
                <v:path arrowok="t" fillok="f" o:connecttype="none"/>
                <o:lock v:ext="edit" shapetype="t"/>
              </v:shapetype>
              <v:shape id="Rechte verbindingslijn met pijl 2" o:spid="_x0000_s1026" type="#_x0000_t32" style="position:absolute;margin-left:202.65pt;margin-top:12.05pt;width:156.9pt;height:132.7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" strokecolor="#4472c4 [3204]" strokeweight=".5pt">
                <v:stroke endarrow="block" joinstyle="miter"/>
              </v:shape>
            </w:pict>
          </mc:Fallback>
        </mc:AlternateContent>
      </w:r>
      <w:r w:rsidR="00E05ABE">
        <w:t xml:space="preserve">Dit kan worden aangegeven in dit </w:t>
      </w:r>
      <w:proofErr w:type="spellStart"/>
      <w:r w:rsidR="00E05ABE">
        <w:t>invoervak</w:t>
      </w:r>
      <w:proofErr w:type="spellEnd"/>
    </w:p>
    <w:p w14:paraId="199FEB0C" w14:textId="77777777" w:rsidR="00E05ABE" w:rsidRDefault="00E05ABE"/>
    <w:p w14:paraId="496D1DD2" w14:textId="77777777" w:rsidR="00E05ABE" w:rsidRPr="00422DCE" w:rsidRDefault="00E05ABE">
      <w:pPr>
        <w:rPr>
          <w:b/>
        </w:rPr>
      </w:pPr>
      <w:r w:rsidRPr="00422DCE">
        <w:rPr>
          <w:b/>
        </w:rPr>
        <w:t>Actiekaarten.docx</w:t>
      </w:r>
      <w:bookmarkStart w:id="0" w:name="_GoBack"/>
      <w:bookmarkEnd w:id="0"/>
    </w:p>
    <w:p w14:paraId="64018EB4" w14:textId="77777777" w:rsidR="00E05ABE" w:rsidRDefault="00E05ABE">
      <w:r>
        <w:t>Pagina’s: 1,2,1,3</w:t>
      </w:r>
    </w:p>
    <w:p w14:paraId="7F412A5A" w14:textId="4AFF2AFE" w:rsidR="00E05ABE" w:rsidRDefault="00E05ABE">
      <w:r>
        <w:t xml:space="preserve">In een spel </w:t>
      </w:r>
      <w:r w:rsidR="00C2336A">
        <w:t>zijn</w:t>
      </w:r>
      <w:r>
        <w:t xml:space="preserve"> van iedere actiekaart </w:t>
      </w:r>
      <w:r w:rsidR="00C2336A">
        <w:t>3 exemplaren aanwezig. Dus zul je per spel dit 3x moeten uitdraaien.</w:t>
      </w:r>
    </w:p>
    <w:p w14:paraId="3A2131CF" w14:textId="77777777" w:rsidR="00C2336A" w:rsidRDefault="00C2336A"/>
    <w:p w14:paraId="1A31AE30" w14:textId="77777777" w:rsidR="00E05ABE" w:rsidRPr="00422DCE" w:rsidRDefault="00E05ABE">
      <w:pPr>
        <w:rPr>
          <w:b/>
        </w:rPr>
      </w:pPr>
      <w:r w:rsidRPr="00422DCE">
        <w:rPr>
          <w:b/>
        </w:rPr>
        <w:t>Energiekaarten</w:t>
      </w:r>
    </w:p>
    <w:p w14:paraId="645054B2" w14:textId="77777777" w:rsidR="00E05ABE" w:rsidRDefault="00E05ABE">
      <w:r>
        <w:t>Pagina’s: 1,2,1,3,1,4,1,5,1,6</w:t>
      </w:r>
    </w:p>
    <w:p w14:paraId="4C9AACDF" w14:textId="77777777" w:rsidR="00C2336A" w:rsidRDefault="00E05ABE">
      <w:r>
        <w:t>Bij de uitdraai is het totale aantal meteen genoeg voor één spel</w:t>
      </w:r>
      <w:r w:rsidR="00C2336A">
        <w:t>, kan zijn dat er van de veerenergie iets te veel is.</w:t>
      </w:r>
    </w:p>
    <w:p w14:paraId="0513AAC4" w14:textId="77777777" w:rsidR="00C2336A" w:rsidRDefault="00C2336A"/>
    <w:p w14:paraId="21A4FFF3" w14:textId="77777777" w:rsidR="00C2336A" w:rsidRPr="00422DCE" w:rsidRDefault="00C2336A">
      <w:pPr>
        <w:rPr>
          <w:b/>
        </w:rPr>
      </w:pPr>
      <w:r w:rsidRPr="00422DCE">
        <w:rPr>
          <w:b/>
        </w:rPr>
        <w:t>Transitie/Proceskaarten</w:t>
      </w:r>
    </w:p>
    <w:p w14:paraId="194818DC" w14:textId="50C41CD8" w:rsidR="00C2336A" w:rsidRDefault="00C2336A">
      <w:r>
        <w:t>Pagina’s: 1,2,1,3,1,4</w:t>
      </w:r>
    </w:p>
    <w:p w14:paraId="048A8E33" w14:textId="3D357AAD" w:rsidR="00C2336A" w:rsidRDefault="00C2336A" w:rsidP="00C2336A">
      <w:r>
        <w:t xml:space="preserve">In een spel zijn van iedere </w:t>
      </w:r>
      <w:r>
        <w:t>proceskaart</w:t>
      </w:r>
      <w:r>
        <w:t xml:space="preserve"> </w:t>
      </w:r>
      <w:r w:rsidR="00422DCE">
        <w:t>1</w:t>
      </w:r>
      <w:r>
        <w:t xml:space="preserve"> exemplaren aanwezig. </w:t>
      </w:r>
      <w:r>
        <w:t>Het proces warmtepomp kan voor het spelverloop beter meer dan 2x in het spel laten zijn. De warmtepomp is dan ook meerdere keren op de uitdraai aanwezig. Aangeraden wordt om in het spel zelf 4-5 warmtepompen op te nemen.</w:t>
      </w:r>
    </w:p>
    <w:p w14:paraId="4390B480" w14:textId="77777777" w:rsidR="00C2336A" w:rsidRDefault="00C2336A" w:rsidP="00C2336A"/>
    <w:p w14:paraId="5E146878" w14:textId="77777777" w:rsidR="00422DCE" w:rsidRPr="00422DCE" w:rsidRDefault="00422DCE" w:rsidP="00C2336A">
      <w:pPr>
        <w:rPr>
          <w:b/>
          <w:lang w:val="en-US"/>
        </w:rPr>
      </w:pPr>
      <w:proofErr w:type="spellStart"/>
      <w:r w:rsidRPr="00422DCE">
        <w:rPr>
          <w:b/>
          <w:lang w:val="en-US"/>
        </w:rPr>
        <w:t>Protestafhandelingskaarten</w:t>
      </w:r>
      <w:proofErr w:type="spellEnd"/>
    </w:p>
    <w:p w14:paraId="0AAC067B" w14:textId="77777777" w:rsidR="00422DCE" w:rsidRDefault="00422DCE" w:rsidP="00C2336A">
      <w:r>
        <w:t>Pagina’s: 1,3,2,4,6,5</w:t>
      </w:r>
    </w:p>
    <w:p w14:paraId="23BCD589" w14:textId="77777777" w:rsidR="00422DCE" w:rsidRDefault="00422DCE" w:rsidP="00C2336A"/>
    <w:p w14:paraId="05D7DD2E" w14:textId="46A0D94A" w:rsidR="00C2336A" w:rsidRPr="00422DCE" w:rsidRDefault="00422DCE" w:rsidP="00C2336A">
      <w:pPr>
        <w:rPr>
          <w:b/>
        </w:rPr>
      </w:pPr>
      <w:r w:rsidRPr="00422DCE">
        <w:rPr>
          <w:b/>
        </w:rPr>
        <w:t>Vragen</w:t>
      </w:r>
    </w:p>
    <w:p w14:paraId="2E1A1525" w14:textId="5AB04C86" w:rsidR="00422DCE" w:rsidRDefault="00422DCE" w:rsidP="00C2336A">
      <w:r>
        <w:t>Pagina’s: 1,11,2,12,3,13,4,14,5,15,6,16,7,17,8,18,9,18,10,20</w:t>
      </w:r>
    </w:p>
    <w:p w14:paraId="0E93795E" w14:textId="2D62FC29" w:rsidR="00C2336A" w:rsidRDefault="00422DCE">
      <w:r>
        <w:t>Samen met de vragen worden ook meteen de antwoorden geprint.</w:t>
      </w:r>
    </w:p>
    <w:p w14:paraId="07D6D8E9" w14:textId="2668B081" w:rsidR="00C556D8" w:rsidRDefault="00E05ABE">
      <w:r>
        <w:t xml:space="preserve"> </w:t>
      </w:r>
    </w:p>
    <w:sectPr w:rsidR="00C556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9AD"/>
    <w:rsid w:val="00422DCE"/>
    <w:rsid w:val="004B79AD"/>
    <w:rsid w:val="00C2336A"/>
    <w:rsid w:val="00C556D8"/>
    <w:rsid w:val="00E05A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5D748"/>
  <w15:chartTrackingRefBased/>
  <w15:docId w15:val="{A10CE45D-42D0-4015-9B95-E88A7192C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160</Words>
  <Characters>883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Fedde Kortstra</dc:creator>
  <cp:keywords/>
  <dc:description/>
  <cp:lastModifiedBy>Fedde Kortstra</cp:lastModifiedBy>
  <cp:revision>2</cp:revision>
  <dcterms:created xsi:type="dcterms:W3CDTF">2018-11-02T09:22:00Z</dcterms:created>
  <dcterms:modified xsi:type="dcterms:W3CDTF">2018-11-02T10:00:00Z</dcterms:modified>
</cp:coreProperties>
</file>